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42" w:rsidRDefault="00002EFD">
      <w:pPr>
        <w:jc w:val="center"/>
      </w:pPr>
      <w:r>
        <w:t xml:space="preserve">    </w:t>
      </w:r>
      <w:r>
        <w:t>Министерство образования и науки Республики Татарстан</w:t>
      </w:r>
    </w:p>
    <w:p w:rsidR="003A6F42" w:rsidRDefault="00002EFD">
      <w:pPr>
        <w:jc w:val="center"/>
      </w:pPr>
      <w:r>
        <w:t>Государственное автономное профессиональное образовательное учреждение</w:t>
      </w:r>
    </w:p>
    <w:p w:rsidR="003A6F42" w:rsidRDefault="00002EFD">
      <w:pPr>
        <w:jc w:val="center"/>
      </w:pPr>
      <w:r>
        <w:t xml:space="preserve">   «Арский агропромышленный профессиональный колледж »</w:t>
      </w:r>
    </w:p>
    <w:p w:rsidR="003A6F42" w:rsidRDefault="003A6F42">
      <w:pPr>
        <w:rPr>
          <w:sz w:val="28"/>
          <w:szCs w:val="28"/>
        </w:rPr>
      </w:pPr>
    </w:p>
    <w:p w:rsidR="00C07AD5" w:rsidRDefault="00C07AD5">
      <w:pPr>
        <w:rPr>
          <w:sz w:val="28"/>
          <w:szCs w:val="28"/>
        </w:rPr>
      </w:pPr>
    </w:p>
    <w:p w:rsidR="00C07AD5" w:rsidRDefault="00C07AD5">
      <w:pPr>
        <w:rPr>
          <w:sz w:val="28"/>
          <w:szCs w:val="28"/>
        </w:rPr>
      </w:pPr>
    </w:p>
    <w:p w:rsidR="00C07AD5" w:rsidRDefault="00C07AD5">
      <w:pPr>
        <w:rPr>
          <w:sz w:val="28"/>
          <w:szCs w:val="28"/>
        </w:rPr>
      </w:pPr>
    </w:p>
    <w:p w:rsidR="00C07AD5" w:rsidRDefault="00C07AD5" w:rsidP="00C07AD5">
      <w:pPr>
        <w:tabs>
          <w:tab w:val="left" w:pos="570"/>
          <w:tab w:val="left" w:pos="8244"/>
        </w:tabs>
        <w:ind w:leftChars="257" w:left="567" w:hanging="2"/>
        <w:rPr>
          <w:b/>
          <w:bCs/>
          <w:sz w:val="32"/>
          <w:szCs w:val="32"/>
        </w:rPr>
      </w:pPr>
      <w:r>
        <w:rPr>
          <w:b/>
          <w:bCs/>
        </w:rPr>
        <w:t>Согласовано»                                                                                                       «Утверждаю»</w:t>
      </w:r>
      <w:r>
        <w:rPr>
          <w:b/>
          <w:bCs/>
        </w:rPr>
        <w:tab/>
      </w:r>
      <w:r>
        <w:rPr>
          <w:b/>
          <w:bCs/>
          <w:sz w:val="32"/>
          <w:szCs w:val="32"/>
        </w:rPr>
        <w:t xml:space="preserve">                                                 </w:t>
      </w:r>
    </w:p>
    <w:p w:rsidR="00C07AD5" w:rsidRDefault="00C07AD5" w:rsidP="00C07AD5">
      <w:pPr>
        <w:tabs>
          <w:tab w:val="left" w:pos="645"/>
          <w:tab w:val="right" w:pos="9355"/>
        </w:tabs>
        <w:ind w:leftChars="257" w:left="567" w:hanging="2"/>
        <w:rPr>
          <w:sz w:val="24"/>
          <w:szCs w:val="24"/>
        </w:rPr>
      </w:pPr>
      <w:r>
        <w:t xml:space="preserve">на </w:t>
      </w:r>
      <w:proofErr w:type="spellStart"/>
      <w:r>
        <w:t>засед</w:t>
      </w:r>
      <w:proofErr w:type="spellEnd"/>
      <w:r>
        <w:t>. метод. комиссии</w:t>
      </w:r>
      <w:r>
        <w:tab/>
        <w:t xml:space="preserve">                                                          Директор ГАПО</w:t>
      </w:r>
      <w:proofErr w:type="gramStart"/>
      <w:r>
        <w:t>У«</w:t>
      </w:r>
      <w:proofErr w:type="gramEnd"/>
      <w:r>
        <w:t>ААПК»</w:t>
      </w:r>
    </w:p>
    <w:p w:rsidR="00C07AD5" w:rsidRDefault="00C07AD5" w:rsidP="00C07AD5">
      <w:pPr>
        <w:tabs>
          <w:tab w:val="left" w:pos="645"/>
          <w:tab w:val="right" w:pos="9355"/>
        </w:tabs>
        <w:ind w:leftChars="257" w:left="567" w:hanging="2"/>
      </w:pPr>
      <w:r>
        <w:rPr>
          <w:rFonts w:eastAsia="Calibri"/>
        </w:rPr>
        <w:t>№ 1  от 31 08. 2025 г.</w:t>
      </w:r>
      <w:r>
        <w:tab/>
        <w:t xml:space="preserve">31 августа 2025 г. </w:t>
      </w:r>
      <w:r>
        <w:tab/>
        <w:t xml:space="preserve">                                                                                                             ________________</w:t>
      </w:r>
      <w:proofErr w:type="spellStart"/>
      <w:r>
        <w:t>Г.М.Гафурова</w:t>
      </w:r>
      <w:proofErr w:type="spellEnd"/>
      <w:r>
        <w:t xml:space="preserve">                                                 ___________</w:t>
      </w:r>
      <w:proofErr w:type="spellStart"/>
      <w:r>
        <w:t>З.М.Давлетбаев</w:t>
      </w:r>
      <w:proofErr w:type="spellEnd"/>
    </w:p>
    <w:p w:rsidR="003A6F42" w:rsidRDefault="00002EFD">
      <w:pPr>
        <w:pStyle w:val="a3"/>
        <w:rPr>
          <w:sz w:val="22"/>
        </w:rPr>
      </w:pPr>
      <w:r>
        <w:t xml:space="preserve">                                                                            </w:t>
      </w:r>
      <w:r>
        <w:rPr>
          <w:i/>
          <w:iCs/>
        </w:rPr>
        <w:t xml:space="preserve">               </w:t>
      </w:r>
      <w:r>
        <w:rPr>
          <w:i/>
          <w:iCs/>
        </w:rPr>
        <w:t xml:space="preserve">                                       </w:t>
      </w:r>
      <w:r>
        <w:rPr>
          <w:i/>
          <w:iCs/>
        </w:rPr>
        <w:t xml:space="preserve">  </w:t>
      </w: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rPr>
          <w:sz w:val="22"/>
        </w:rPr>
      </w:pPr>
    </w:p>
    <w:p w:rsidR="003A6F42" w:rsidRDefault="003A6F42">
      <w:pPr>
        <w:pStyle w:val="a3"/>
        <w:spacing w:before="21"/>
        <w:rPr>
          <w:sz w:val="22"/>
        </w:rPr>
      </w:pPr>
    </w:p>
    <w:p w:rsidR="003A6F42" w:rsidRDefault="00002EFD">
      <w:pPr>
        <w:ind w:left="989" w:right="4"/>
        <w:jc w:val="center"/>
        <w:rPr>
          <w:b/>
        </w:rPr>
      </w:pPr>
      <w:r>
        <w:rPr>
          <w:b/>
        </w:rPr>
        <w:t>РАБОЧАЯ</w:t>
      </w:r>
      <w:r>
        <w:rPr>
          <w:b/>
          <w:spacing w:val="-5"/>
        </w:rPr>
        <w:t xml:space="preserve"> </w:t>
      </w:r>
      <w:r>
        <w:rPr>
          <w:b/>
        </w:rPr>
        <w:t>ПРОГРАММА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ВОЛЕЙБОЛУ</w:t>
      </w:r>
    </w:p>
    <w:p w:rsidR="003A6F42" w:rsidRDefault="003A6F42" w:rsidP="00C07AD5">
      <w:pPr>
        <w:pStyle w:val="a3"/>
        <w:ind w:left="709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spacing w:before="28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rPr>
          <w:b/>
          <w:sz w:val="22"/>
        </w:rPr>
      </w:pPr>
    </w:p>
    <w:p w:rsidR="003A6F42" w:rsidRDefault="003A6F42">
      <w:pPr>
        <w:pStyle w:val="a3"/>
        <w:spacing w:before="174"/>
        <w:rPr>
          <w:b/>
          <w:sz w:val="22"/>
        </w:rPr>
      </w:pPr>
    </w:p>
    <w:p w:rsidR="003A6F42" w:rsidRDefault="00002EFD">
      <w:pPr>
        <w:spacing w:before="1"/>
        <w:ind w:left="989"/>
        <w:jc w:val="center"/>
        <w:rPr>
          <w:b/>
        </w:rPr>
      </w:pPr>
      <w:r>
        <w:rPr>
          <w:b/>
        </w:rPr>
        <w:t>Арск</w:t>
      </w:r>
      <w:r w:rsidR="00C07AD5">
        <w:rPr>
          <w:b/>
        </w:rPr>
        <w:t>,</w:t>
      </w:r>
      <w:bookmarkStart w:id="0" w:name="_GoBack"/>
      <w:bookmarkEnd w:id="0"/>
      <w:r>
        <w:rPr>
          <w:b/>
        </w:rPr>
        <w:t xml:space="preserve"> 2025</w:t>
      </w:r>
    </w:p>
    <w:p w:rsidR="003A6F42" w:rsidRDefault="003A6F42">
      <w:pPr>
        <w:jc w:val="center"/>
        <w:rPr>
          <w:b/>
        </w:rPr>
        <w:sectPr w:rsidR="003A6F42" w:rsidSect="00C07AD5">
          <w:type w:val="continuous"/>
          <w:pgSz w:w="11910" w:h="16840"/>
          <w:pgMar w:top="993" w:right="566" w:bottom="280" w:left="425" w:header="720" w:footer="720" w:gutter="0"/>
          <w:cols w:space="720"/>
        </w:sectPr>
      </w:pPr>
    </w:p>
    <w:p w:rsidR="003A6F42" w:rsidRDefault="003A6F42">
      <w:pPr>
        <w:pStyle w:val="a3"/>
        <w:spacing w:before="9"/>
        <w:rPr>
          <w:b/>
        </w:rPr>
      </w:pPr>
    </w:p>
    <w:p w:rsidR="003A6F42" w:rsidRDefault="00002EFD">
      <w:pPr>
        <w:pStyle w:val="1"/>
        <w:spacing w:before="0"/>
        <w:jc w:val="both"/>
      </w:pPr>
      <w:r>
        <w:t>Место</w:t>
      </w:r>
      <w:r>
        <w:rPr>
          <w:spacing w:val="-9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rPr>
          <w:spacing w:val="-2"/>
        </w:rPr>
        <w:t>процессе</w:t>
      </w:r>
    </w:p>
    <w:p w:rsidR="003A6F42" w:rsidRDefault="00002EFD">
      <w:pPr>
        <w:pStyle w:val="a3"/>
        <w:spacing w:before="176" w:line="259" w:lineRule="auto"/>
        <w:ind w:left="1275" w:right="281"/>
        <w:jc w:val="both"/>
      </w:pPr>
      <w:r>
        <w:t xml:space="preserve">В процессе изучения у учащихся формируется потребность в систематических занятиях физическими упражнениями, учащиеся </w:t>
      </w:r>
      <w:r>
        <w:t>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целеустремленность, способствуют поддержк</w:t>
      </w:r>
      <w:r>
        <w:t>е при изучении общеобразовательных предметов, так как укрепляют здоровье.</w:t>
      </w:r>
    </w:p>
    <w:p w:rsidR="003A6F42" w:rsidRDefault="00002EFD">
      <w:pPr>
        <w:pStyle w:val="a3"/>
        <w:spacing w:before="160" w:line="259" w:lineRule="auto"/>
        <w:ind w:left="1275" w:right="278"/>
        <w:jc w:val="both"/>
      </w:pPr>
      <w:r>
        <w:t xml:space="preserve">Программа органично вписывается в сложившуюся систему физического воспитания в образовательных учреждениях. Благодаря этому студенты смогут более плодотворно учиться, меньше болеть, </w:t>
      </w:r>
      <w:r>
        <w:t xml:space="preserve">смогут участвовать в соревнованиях по волейболу различного </w:t>
      </w:r>
      <w:r>
        <w:rPr>
          <w:spacing w:val="-2"/>
        </w:rPr>
        <w:t>масштаба.</w:t>
      </w:r>
    </w:p>
    <w:p w:rsidR="003A6F42" w:rsidRDefault="00002EFD">
      <w:pPr>
        <w:pStyle w:val="a3"/>
        <w:spacing w:before="160" w:line="256" w:lineRule="auto"/>
        <w:ind w:left="1275" w:right="293"/>
        <w:jc w:val="both"/>
      </w:pPr>
      <w:r>
        <w:t xml:space="preserve">Кружковая работа по волейболу входит в образовательную область «Физическая </w:t>
      </w:r>
      <w:r>
        <w:rPr>
          <w:spacing w:val="-2"/>
        </w:rPr>
        <w:t>культура».</w:t>
      </w:r>
    </w:p>
    <w:p w:rsidR="003A6F42" w:rsidRDefault="00002EFD">
      <w:pPr>
        <w:pStyle w:val="a3"/>
        <w:spacing w:before="166" w:line="259" w:lineRule="auto"/>
        <w:ind w:left="1275" w:right="282"/>
        <w:jc w:val="both"/>
      </w:pPr>
      <w:r>
        <w:t>По своему воздействию спортивные игры, в том числе волейбол, являются наиболее комплексным</w:t>
      </w:r>
      <w:r>
        <w:rPr>
          <w:spacing w:val="-1"/>
        </w:rPr>
        <w:t xml:space="preserve"> </w:t>
      </w:r>
      <w:r>
        <w:t>и универса</w:t>
      </w:r>
      <w:r>
        <w:t>льным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развития психомоторики человека.</w:t>
      </w:r>
      <w:r>
        <w:rPr>
          <w:spacing w:val="-1"/>
        </w:rPr>
        <w:t xml:space="preserve"> </w:t>
      </w:r>
      <w:r>
        <w:t xml:space="preserve">Специально </w:t>
      </w:r>
    </w:p>
    <w:p w:rsidR="003A6F42" w:rsidRDefault="00002EFD">
      <w:pPr>
        <w:pStyle w:val="a3"/>
        <w:spacing w:before="166" w:line="259" w:lineRule="auto"/>
        <w:ind w:left="1275" w:right="282"/>
        <w:jc w:val="both"/>
      </w:pPr>
      <w:r>
        <w:t>подобранные упражнения, выполняемые индивидуально, в двойках, тройках, командах, подвижные игры и задания с мячом создают неограниченные возможности для развития, прежде всего координационных спо</w:t>
      </w:r>
      <w:r>
        <w:t>собностей.</w:t>
      </w:r>
    </w:p>
    <w:p w:rsidR="003A6F42" w:rsidRDefault="00002EFD">
      <w:pPr>
        <w:pStyle w:val="1"/>
        <w:spacing w:before="16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2"/>
        </w:rPr>
        <w:t>задачи</w:t>
      </w:r>
    </w:p>
    <w:p w:rsidR="003A6F42" w:rsidRDefault="00002EFD">
      <w:pPr>
        <w:pStyle w:val="a3"/>
        <w:spacing w:before="181" w:line="259" w:lineRule="auto"/>
        <w:ind w:left="1275" w:right="284"/>
        <w:jc w:val="both"/>
      </w:pPr>
      <w:r>
        <w:t xml:space="preserve">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</w:t>
      </w:r>
      <w:r>
        <w:rPr>
          <w:spacing w:val="-2"/>
        </w:rPr>
        <w:t>качеств.</w:t>
      </w:r>
    </w:p>
    <w:p w:rsidR="003A6F42" w:rsidRDefault="00002EFD">
      <w:pPr>
        <w:pStyle w:val="a3"/>
        <w:spacing w:before="158" w:line="396" w:lineRule="auto"/>
        <w:ind w:left="1275" w:right="2531"/>
        <w:jc w:val="both"/>
      </w:pPr>
      <w:r>
        <w:rPr>
          <w:u w:val="single"/>
        </w:rPr>
        <w:t>Цель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углублённое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 xml:space="preserve">волейбол. </w:t>
      </w:r>
      <w:r>
        <w:rPr>
          <w:u w:val="single"/>
        </w:rPr>
        <w:t>Осн</w:t>
      </w:r>
      <w:r>
        <w:rPr>
          <w:u w:val="single"/>
        </w:rPr>
        <w:t>овными задачами программы являются</w:t>
      </w:r>
      <w:r>
        <w:t>: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</w:tabs>
        <w:spacing w:before="5"/>
        <w:ind w:left="1994" w:hanging="359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</w:tabs>
        <w:spacing w:before="21"/>
        <w:ind w:left="1994" w:hanging="359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"/>
          <w:sz w:val="24"/>
        </w:rPr>
        <w:t xml:space="preserve"> развитию;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</w:tabs>
        <w:spacing w:before="24"/>
        <w:ind w:left="1994" w:hanging="359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</w:tabs>
        <w:spacing w:before="20"/>
        <w:ind w:left="1994" w:hanging="359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тактики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  <w:tab w:val="left" w:pos="1996"/>
          <w:tab w:val="left" w:pos="3631"/>
          <w:tab w:val="left" w:pos="4635"/>
          <w:tab w:val="left" w:pos="6102"/>
          <w:tab w:val="left" w:pos="8141"/>
        </w:tabs>
        <w:spacing w:before="24" w:line="256" w:lineRule="auto"/>
        <w:ind w:right="29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4"/>
          <w:sz w:val="24"/>
        </w:rPr>
        <w:t>воли,</w:t>
      </w:r>
      <w:r>
        <w:rPr>
          <w:sz w:val="24"/>
        </w:rPr>
        <w:tab/>
      </w:r>
      <w:r>
        <w:rPr>
          <w:spacing w:val="-2"/>
          <w:sz w:val="24"/>
        </w:rPr>
        <w:t>смелости,</w:t>
      </w:r>
      <w:r>
        <w:rPr>
          <w:sz w:val="24"/>
        </w:rPr>
        <w:tab/>
      </w:r>
      <w:r>
        <w:rPr>
          <w:spacing w:val="-2"/>
          <w:sz w:val="24"/>
        </w:rPr>
        <w:t>настойчивости,</w:t>
      </w:r>
      <w:r>
        <w:rPr>
          <w:sz w:val="24"/>
        </w:rPr>
        <w:tab/>
      </w:r>
      <w:r>
        <w:rPr>
          <w:spacing w:val="-2"/>
          <w:sz w:val="24"/>
        </w:rPr>
        <w:t xml:space="preserve">дисциплинированности, </w:t>
      </w:r>
      <w:r>
        <w:rPr>
          <w:sz w:val="24"/>
        </w:rPr>
        <w:t>коллективизма, чувства дружбы;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</w:tabs>
        <w:spacing w:before="5"/>
        <w:ind w:left="1994" w:hanging="359"/>
        <w:rPr>
          <w:sz w:val="24"/>
        </w:rPr>
      </w:pPr>
      <w:r>
        <w:rPr>
          <w:sz w:val="24"/>
        </w:rPr>
        <w:t>привитие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  <w:tab w:val="left" w:pos="1996"/>
        </w:tabs>
        <w:spacing w:before="20" w:line="261" w:lineRule="auto"/>
        <w:ind w:right="29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специальной,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физической,</w:t>
      </w:r>
      <w:r>
        <w:rPr>
          <w:spacing w:val="40"/>
          <w:sz w:val="24"/>
        </w:rPr>
        <w:t xml:space="preserve"> </w:t>
      </w:r>
      <w:r>
        <w:rPr>
          <w:sz w:val="24"/>
        </w:rPr>
        <w:t>тактической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волейболу;</w:t>
      </w:r>
    </w:p>
    <w:p w:rsidR="003A6F42" w:rsidRDefault="00002EFD">
      <w:pPr>
        <w:pStyle w:val="a4"/>
        <w:numPr>
          <w:ilvl w:val="0"/>
          <w:numId w:val="1"/>
        </w:numPr>
        <w:tabs>
          <w:tab w:val="left" w:pos="1994"/>
        </w:tabs>
        <w:spacing w:before="0" w:line="271" w:lineRule="exact"/>
        <w:ind w:left="1994" w:hanging="359"/>
        <w:rPr>
          <w:sz w:val="24"/>
        </w:rPr>
      </w:pPr>
      <w:r>
        <w:rPr>
          <w:sz w:val="24"/>
        </w:rPr>
        <w:t>подготовка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волейболу;</w:t>
      </w:r>
    </w:p>
    <w:p w:rsidR="003A6F42" w:rsidRDefault="003A6F42">
      <w:pPr>
        <w:pStyle w:val="a4"/>
        <w:rPr>
          <w:sz w:val="24"/>
        </w:rPr>
        <w:sectPr w:rsidR="003A6F42">
          <w:pgSz w:w="11910" w:h="16840"/>
          <w:pgMar w:top="1040" w:right="566" w:bottom="280" w:left="425" w:header="720" w:footer="720" w:gutter="0"/>
          <w:cols w:space="720"/>
        </w:sectPr>
      </w:pPr>
    </w:p>
    <w:p w:rsidR="003A6F42" w:rsidRDefault="00002EFD">
      <w:pPr>
        <w:pStyle w:val="1"/>
      </w:pPr>
      <w:r>
        <w:lastRenderedPageBreak/>
        <w:t>Содержание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3A6F42" w:rsidRDefault="00002EFD">
      <w:pPr>
        <w:pStyle w:val="a3"/>
        <w:spacing w:before="180" w:line="256" w:lineRule="auto"/>
        <w:ind w:left="1275" w:right="292"/>
        <w:jc w:val="both"/>
      </w:pPr>
      <w: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3A6F42" w:rsidRDefault="00002EFD">
      <w:pPr>
        <w:pStyle w:val="a3"/>
        <w:spacing w:before="165" w:line="256" w:lineRule="auto"/>
        <w:ind w:left="1275" w:right="277"/>
        <w:jc w:val="both"/>
      </w:pPr>
      <w:r>
        <w:t>В разделе «Основы знаний» представлен материал по истории развития волейбола, правила соревнований.</w:t>
      </w:r>
    </w:p>
    <w:p w:rsidR="003A6F42" w:rsidRDefault="00002EFD">
      <w:pPr>
        <w:pStyle w:val="a3"/>
        <w:spacing w:before="166" w:line="259" w:lineRule="auto"/>
        <w:ind w:left="1275" w:right="292"/>
        <w:jc w:val="both"/>
      </w:pPr>
      <w:r>
        <w:t xml:space="preserve">В разделе «Общая и </w:t>
      </w:r>
      <w:r>
        <w:t>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:rsidR="003A6F42" w:rsidRDefault="00002EFD">
      <w:pPr>
        <w:pStyle w:val="a3"/>
        <w:spacing w:before="158" w:line="261" w:lineRule="auto"/>
        <w:ind w:left="1275" w:right="297"/>
        <w:jc w:val="both"/>
      </w:pPr>
      <w:r>
        <w:t>В разделе «Техника и тактика игры» представлен м</w:t>
      </w:r>
      <w:r>
        <w:t>атериал, способствующий обучению техническим и тактическим приемам игры.</w:t>
      </w:r>
    </w:p>
    <w:p w:rsidR="003A6F42" w:rsidRDefault="00002EFD">
      <w:pPr>
        <w:pStyle w:val="a3"/>
        <w:spacing w:before="155" w:line="261" w:lineRule="auto"/>
        <w:ind w:left="1275" w:right="283"/>
        <w:jc w:val="both"/>
      </w:pPr>
      <w:r>
        <w:t xml:space="preserve">В конце </w:t>
      </w:r>
      <w:proofErr w:type="gramStart"/>
      <w:r>
        <w:t>обучения по программе</w:t>
      </w:r>
      <w:proofErr w:type="gramEnd"/>
      <w:r>
        <w:t xml:space="preserve"> учащиеся должны знать правила игры и принимать участие в соревнованиях.</w:t>
      </w:r>
    </w:p>
    <w:p w:rsidR="003A6F42" w:rsidRDefault="00002EFD">
      <w:pPr>
        <w:pStyle w:val="a3"/>
        <w:spacing w:before="155" w:line="256" w:lineRule="auto"/>
        <w:ind w:left="1275" w:right="284"/>
        <w:jc w:val="both"/>
      </w:pPr>
      <w:r>
        <w:t>Содержание самостоятельной работы включает в себя выполнение комплексов упражнени</w:t>
      </w:r>
      <w:r>
        <w:t>й для повышения общей и специальной физической подготовки.</w:t>
      </w:r>
    </w:p>
    <w:p w:rsidR="003A6F42" w:rsidRDefault="00002EFD">
      <w:pPr>
        <w:pStyle w:val="1"/>
        <w:spacing w:before="169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формы </w:t>
      </w:r>
      <w:r>
        <w:rPr>
          <w:spacing w:val="-2"/>
        </w:rPr>
        <w:t>обучения</w:t>
      </w:r>
    </w:p>
    <w:p w:rsidR="003A6F42" w:rsidRDefault="00002EFD">
      <w:pPr>
        <w:pStyle w:val="a3"/>
        <w:spacing w:before="176" w:line="259" w:lineRule="auto"/>
        <w:ind w:left="1275" w:right="285"/>
        <w:jc w:val="both"/>
      </w:pPr>
      <w:r>
        <w:t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</w:t>
      </w:r>
      <w:r>
        <w:t xml:space="preserve">или нужное решение, опираясь на свой опыт, полученные знания и умения. Занятия по технической, тактической, общефизической подготовке проводятся в режиме </w:t>
      </w:r>
      <w:proofErr w:type="gramStart"/>
      <w:r>
        <w:t>учебно-тренировочных</w:t>
      </w:r>
      <w:proofErr w:type="gramEnd"/>
      <w:r>
        <w:t xml:space="preserve"> по </w:t>
      </w:r>
      <w:r>
        <w:t>4</w:t>
      </w:r>
      <w:r>
        <w:t xml:space="preserve"> час</w:t>
      </w:r>
      <w:r>
        <w:t>а</w:t>
      </w:r>
      <w:r>
        <w:t xml:space="preserve"> в неделю.</w:t>
      </w:r>
    </w:p>
    <w:p w:rsidR="003A6F42" w:rsidRDefault="00002EFD">
      <w:pPr>
        <w:pStyle w:val="a3"/>
        <w:spacing w:before="162" w:line="259" w:lineRule="auto"/>
        <w:ind w:left="1275" w:right="280"/>
        <w:jc w:val="both"/>
      </w:pPr>
      <w:r>
        <w:t>Теорию проходят в процессе учебно-тренировочных занятий, такж</w:t>
      </w:r>
      <w:r>
        <w:t>е выделяют и</w:t>
      </w:r>
      <w:r>
        <w:rPr>
          <w:spacing w:val="40"/>
        </w:rPr>
        <w:t xml:space="preserve"> </w:t>
      </w:r>
      <w:r>
        <w:t>отдельные занятия-семинары по судейству, где подробно разбирается содержание правил игры, игровые ситуации, жесты судей.</w:t>
      </w:r>
    </w:p>
    <w:p w:rsidR="003A6F42" w:rsidRDefault="00002EFD">
      <w:pPr>
        <w:pStyle w:val="a3"/>
        <w:spacing w:before="158" w:line="259" w:lineRule="auto"/>
        <w:ind w:left="1275" w:right="281"/>
        <w:jc w:val="both"/>
      </w:pPr>
      <w:r>
        <w:t>Для повышения интереса занимающихся к занятиям волейболом и более успешного решения образовательных, воспитательных и оздо</w:t>
      </w:r>
      <w:r>
        <w:t>ровительных задач рекомендуется применять разнообразные формы и методы проведения этих занятий.</w:t>
      </w:r>
    </w:p>
    <w:p w:rsidR="003A6F42" w:rsidRDefault="00002EFD">
      <w:pPr>
        <w:pStyle w:val="a3"/>
        <w:spacing w:before="158" w:line="259" w:lineRule="auto"/>
        <w:ind w:left="1275" w:right="278"/>
        <w:jc w:val="both"/>
      </w:pPr>
      <w:r>
        <w:rPr>
          <w:u w:val="single"/>
        </w:rPr>
        <w:t>Словесные методы:</w:t>
      </w:r>
      <w:r>
        <w:t xml:space="preserve"> создают у учащихся предварительные представления об изучаемом движении. Для этой цели учитель использует: объяснение, рассказ, замечание, команды, </w:t>
      </w:r>
      <w:r>
        <w:rPr>
          <w:spacing w:val="-2"/>
        </w:rPr>
        <w:t>указания.</w:t>
      </w:r>
    </w:p>
    <w:p w:rsidR="003A6F42" w:rsidRDefault="00002EFD">
      <w:pPr>
        <w:pStyle w:val="a3"/>
        <w:spacing w:before="162" w:line="259" w:lineRule="auto"/>
        <w:ind w:left="1275" w:right="289"/>
        <w:jc w:val="both"/>
      </w:pPr>
      <w:r>
        <w:rPr>
          <w:u w:val="single"/>
        </w:rPr>
        <w:t>Наглядные методы:</w:t>
      </w:r>
      <w:r>
        <w:t xml:space="preserve"> применяются главным образом в виде показа упражнения, наглядных пособий, видеофи</w:t>
      </w:r>
      <w:r>
        <w:t>льмов. Эти методы помогают создать у учеников конкретные представления об изучаемых действиях.</w:t>
      </w:r>
    </w:p>
    <w:p w:rsidR="003A6F42" w:rsidRDefault="00002EFD">
      <w:pPr>
        <w:pStyle w:val="a3"/>
        <w:spacing w:before="159"/>
        <w:ind w:left="1275"/>
      </w:pPr>
      <w:r>
        <w:rPr>
          <w:u w:val="single"/>
        </w:rPr>
        <w:t>Практические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методы:</w:t>
      </w:r>
    </w:p>
    <w:p w:rsidR="003A6F42" w:rsidRDefault="00002EFD">
      <w:pPr>
        <w:pStyle w:val="a4"/>
        <w:numPr>
          <w:ilvl w:val="0"/>
          <w:numId w:val="2"/>
        </w:numPr>
        <w:tabs>
          <w:tab w:val="left" w:pos="1995"/>
        </w:tabs>
        <w:spacing w:before="182"/>
        <w:ind w:left="1995" w:hanging="360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упражнений;</w:t>
      </w:r>
    </w:p>
    <w:p w:rsidR="003A6F42" w:rsidRDefault="00002EFD">
      <w:pPr>
        <w:pStyle w:val="a4"/>
        <w:numPr>
          <w:ilvl w:val="0"/>
          <w:numId w:val="2"/>
        </w:numPr>
        <w:tabs>
          <w:tab w:val="left" w:pos="1995"/>
        </w:tabs>
        <w:spacing w:before="18"/>
        <w:ind w:left="1995" w:hanging="360"/>
        <w:rPr>
          <w:sz w:val="24"/>
        </w:rPr>
      </w:pPr>
      <w:r>
        <w:rPr>
          <w:spacing w:val="-2"/>
          <w:sz w:val="24"/>
        </w:rPr>
        <w:t>игровой;</w:t>
      </w:r>
    </w:p>
    <w:p w:rsidR="003A6F42" w:rsidRDefault="00002EFD">
      <w:pPr>
        <w:pStyle w:val="a4"/>
        <w:numPr>
          <w:ilvl w:val="0"/>
          <w:numId w:val="2"/>
        </w:numPr>
        <w:tabs>
          <w:tab w:val="left" w:pos="1995"/>
        </w:tabs>
        <w:spacing w:before="22"/>
        <w:ind w:left="1995" w:hanging="360"/>
        <w:rPr>
          <w:sz w:val="24"/>
        </w:rPr>
      </w:pPr>
      <w:r>
        <w:rPr>
          <w:spacing w:val="-2"/>
          <w:sz w:val="24"/>
        </w:rPr>
        <w:t>соревновательный;</w:t>
      </w:r>
    </w:p>
    <w:p w:rsidR="003A6F42" w:rsidRDefault="00002EFD">
      <w:pPr>
        <w:pStyle w:val="a4"/>
        <w:numPr>
          <w:ilvl w:val="0"/>
          <w:numId w:val="2"/>
        </w:numPr>
        <w:tabs>
          <w:tab w:val="left" w:pos="1995"/>
        </w:tabs>
        <w:spacing w:before="22"/>
        <w:ind w:left="1995" w:hanging="360"/>
        <w:rPr>
          <w:sz w:val="24"/>
        </w:rPr>
      </w:pPr>
      <w:r>
        <w:rPr>
          <w:sz w:val="24"/>
        </w:rPr>
        <w:t>круговой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тренировки.</w:t>
      </w:r>
    </w:p>
    <w:p w:rsidR="003A6F42" w:rsidRDefault="00002EFD">
      <w:pPr>
        <w:pStyle w:val="a3"/>
        <w:spacing w:before="184" w:line="256" w:lineRule="auto"/>
        <w:ind w:left="1275" w:right="282"/>
        <w:jc w:val="both"/>
      </w:pPr>
      <w:r>
        <w:t>Главным из них является метод упражнений, который предусматривает многокра</w:t>
      </w:r>
      <w:r>
        <w:t>тные повторения движений.</w:t>
      </w:r>
    </w:p>
    <w:p w:rsidR="003A6F42" w:rsidRDefault="003A6F42">
      <w:pPr>
        <w:pStyle w:val="a3"/>
        <w:spacing w:line="256" w:lineRule="auto"/>
        <w:jc w:val="both"/>
        <w:sectPr w:rsidR="003A6F42">
          <w:pgSz w:w="11910" w:h="16840"/>
          <w:pgMar w:top="1040" w:right="566" w:bottom="280" w:left="425" w:header="720" w:footer="720" w:gutter="0"/>
          <w:cols w:space="720"/>
        </w:sectPr>
      </w:pPr>
    </w:p>
    <w:p w:rsidR="003A6F42" w:rsidRDefault="00002EFD">
      <w:pPr>
        <w:pStyle w:val="a3"/>
        <w:spacing w:before="72"/>
        <w:ind w:left="1275"/>
      </w:pPr>
      <w:r>
        <w:lastRenderedPageBreak/>
        <w:t>Разучивание</w:t>
      </w:r>
      <w:r>
        <w:rPr>
          <w:spacing w:val="-5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rPr>
          <w:spacing w:val="-2"/>
        </w:rPr>
        <w:t>методами:</w:t>
      </w:r>
    </w:p>
    <w:p w:rsidR="003A6F42" w:rsidRDefault="00002EFD">
      <w:pPr>
        <w:pStyle w:val="a4"/>
        <w:numPr>
          <w:ilvl w:val="0"/>
          <w:numId w:val="3"/>
        </w:numPr>
        <w:tabs>
          <w:tab w:val="left" w:pos="1410"/>
        </w:tabs>
        <w:spacing w:before="184"/>
        <w:ind w:left="1410" w:hanging="135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целом;</w:t>
      </w:r>
    </w:p>
    <w:p w:rsidR="003A6F42" w:rsidRDefault="00002EFD">
      <w:pPr>
        <w:pStyle w:val="a4"/>
        <w:numPr>
          <w:ilvl w:val="0"/>
          <w:numId w:val="3"/>
        </w:numPr>
        <w:tabs>
          <w:tab w:val="left" w:pos="1410"/>
        </w:tabs>
        <w:ind w:left="1410" w:hanging="135"/>
        <w:rPr>
          <w:sz w:val="24"/>
        </w:rPr>
      </w:pPr>
      <w:r>
        <w:rPr>
          <w:sz w:val="24"/>
        </w:rPr>
        <w:t xml:space="preserve">по </w:t>
      </w:r>
      <w:r>
        <w:rPr>
          <w:spacing w:val="-2"/>
          <w:sz w:val="24"/>
        </w:rPr>
        <w:t>частям.</w:t>
      </w:r>
    </w:p>
    <w:p w:rsidR="003A6F42" w:rsidRDefault="00002EFD">
      <w:pPr>
        <w:pStyle w:val="a3"/>
        <w:spacing w:before="184" w:line="256" w:lineRule="auto"/>
        <w:ind w:left="1275" w:right="291"/>
        <w:jc w:val="both"/>
      </w:pPr>
      <w:r>
        <w:t xml:space="preserve">Игровой и </w:t>
      </w:r>
      <w:proofErr w:type="gramStart"/>
      <w:r>
        <w:t>соревновательный</w:t>
      </w:r>
      <w:proofErr w:type="gramEnd"/>
      <w:r>
        <w:t xml:space="preserve"> методы применяются после того, как у учащихся образовались некоторые навыки игры.</w:t>
      </w:r>
    </w:p>
    <w:p w:rsidR="003A6F42" w:rsidRDefault="00002EFD">
      <w:pPr>
        <w:pStyle w:val="a3"/>
        <w:spacing w:before="166" w:line="259" w:lineRule="auto"/>
        <w:ind w:left="1275" w:right="283"/>
        <w:jc w:val="both"/>
      </w:pPr>
      <w:r>
        <w:t xml:space="preserve">Метод круговой тренировки </w:t>
      </w:r>
      <w:r>
        <w:t>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3A6F42" w:rsidRDefault="00002EFD">
      <w:pPr>
        <w:pStyle w:val="a3"/>
        <w:spacing w:before="158"/>
        <w:ind w:left="1275"/>
      </w:pPr>
      <w:r>
        <w:rPr>
          <w:u w:val="single"/>
        </w:rPr>
        <w:t>Формы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обучения: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3"/>
        </w:rPr>
        <w:t xml:space="preserve"> </w:t>
      </w:r>
      <w:r>
        <w:t>фронтальная,</w:t>
      </w:r>
      <w:r>
        <w:rPr>
          <w:spacing w:val="-4"/>
        </w:rPr>
        <w:t xml:space="preserve"> </w:t>
      </w:r>
      <w:r>
        <w:t>групповая,</w:t>
      </w:r>
      <w:r>
        <w:rPr>
          <w:spacing w:val="-3"/>
        </w:rPr>
        <w:t xml:space="preserve"> </w:t>
      </w:r>
      <w:r>
        <w:rPr>
          <w:spacing w:val="-2"/>
        </w:rPr>
        <w:t>поточная.</w:t>
      </w:r>
    </w:p>
    <w:p w:rsidR="003A6F42" w:rsidRDefault="003A6F42">
      <w:pPr>
        <w:pStyle w:val="a3"/>
        <w:sectPr w:rsidR="003A6F42">
          <w:pgSz w:w="11910" w:h="16840"/>
          <w:pgMar w:top="1040" w:right="566" w:bottom="280" w:left="425" w:header="720" w:footer="720" w:gutter="0"/>
          <w:cols w:space="720"/>
        </w:sectPr>
      </w:pPr>
    </w:p>
    <w:p w:rsidR="003A6F42" w:rsidRDefault="00002EFD">
      <w:pPr>
        <w:pStyle w:val="1"/>
        <w:ind w:left="3812"/>
      </w:pPr>
      <w:r>
        <w:lastRenderedPageBreak/>
        <w:t>ТЕМАТИЧЕС</w:t>
      </w:r>
      <w:r>
        <w:t>КОЕ</w:t>
      </w:r>
      <w:r>
        <w:rPr>
          <w:spacing w:val="-2"/>
        </w:rPr>
        <w:t xml:space="preserve"> ПЛАНИРОВАНИЕ</w:t>
      </w:r>
    </w:p>
    <w:p w:rsidR="003A6F42" w:rsidRDefault="003A6F42">
      <w:pPr>
        <w:pStyle w:val="a3"/>
        <w:rPr>
          <w:b/>
          <w:sz w:val="16"/>
        </w:rPr>
      </w:pPr>
    </w:p>
    <w:tbl>
      <w:tblPr>
        <w:tblW w:w="0" w:type="auto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6074"/>
        <w:gridCol w:w="1309"/>
      </w:tblGrid>
      <w:tr w:rsidR="003A6F42">
        <w:trPr>
          <w:trHeight w:val="790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16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before="167"/>
              <w:ind w:left="1807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before="167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</w:tr>
      <w:tr w:rsidR="003A6F42">
        <w:trPr>
          <w:trHeight w:val="457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волейбола 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волейбола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02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судейства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26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волейболистов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3A6F42">
        <w:trPr>
          <w:trHeight w:val="394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1ч</w:t>
            </w:r>
          </w:p>
        </w:tc>
      </w:tr>
      <w:tr w:rsidR="003A6F42">
        <w:trPr>
          <w:trHeight w:val="410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волейболистов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705"/>
        </w:trPr>
        <w:tc>
          <w:tcPr>
            <w:tcW w:w="8236" w:type="dxa"/>
            <w:gridSpan w:val="3"/>
          </w:tcPr>
          <w:p w:rsidR="003A6F42" w:rsidRDefault="00002EFD">
            <w:pPr>
              <w:pStyle w:val="TableParagraph"/>
              <w:spacing w:line="275" w:lineRule="exact"/>
              <w:ind w:left="9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волейбол</w:t>
            </w:r>
          </w:p>
        </w:tc>
      </w:tr>
      <w:tr w:rsidR="003A6F42">
        <w:trPr>
          <w:trHeight w:val="434"/>
        </w:trPr>
        <w:tc>
          <w:tcPr>
            <w:tcW w:w="8236" w:type="dxa"/>
            <w:gridSpan w:val="3"/>
          </w:tcPr>
          <w:p w:rsidR="003A6F42" w:rsidRDefault="00002EFD">
            <w:pPr>
              <w:pStyle w:val="TableParagraph"/>
              <w:spacing w:line="275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нападения:</w:t>
            </w:r>
          </w:p>
        </w:tc>
      </w:tr>
      <w:tr w:rsidR="003A6F42">
        <w:trPr>
          <w:trHeight w:val="413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397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Стойки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14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5ч</w:t>
            </w:r>
          </w:p>
        </w:tc>
      </w:tr>
      <w:tr w:rsidR="003A6F42">
        <w:trPr>
          <w:trHeight w:val="430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3ч</w:t>
            </w:r>
          </w:p>
        </w:tc>
      </w:tr>
      <w:tr w:rsidR="003A6F42">
        <w:trPr>
          <w:trHeight w:val="426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Нападающие </w:t>
            </w:r>
            <w:r>
              <w:rPr>
                <w:spacing w:val="-2"/>
                <w:sz w:val="24"/>
              </w:rPr>
              <w:t>удары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3ч</w:t>
            </w:r>
          </w:p>
        </w:tc>
      </w:tr>
      <w:tr w:rsidR="003A6F42">
        <w:trPr>
          <w:trHeight w:val="570"/>
        </w:trPr>
        <w:tc>
          <w:tcPr>
            <w:tcW w:w="8236" w:type="dxa"/>
            <w:gridSpan w:val="3"/>
          </w:tcPr>
          <w:p w:rsidR="003A6F42" w:rsidRDefault="00002EFD">
            <w:pPr>
              <w:pStyle w:val="TableParagraph"/>
              <w:spacing w:before="3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защиты:</w:t>
            </w:r>
          </w:p>
        </w:tc>
      </w:tr>
      <w:tr w:rsidR="003A6F42">
        <w:trPr>
          <w:trHeight w:val="398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Перемещения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13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3ч</w:t>
            </w:r>
          </w:p>
        </w:tc>
      </w:tr>
      <w:tr w:rsidR="003A6F42">
        <w:trPr>
          <w:trHeight w:val="418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Блокирование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3ч</w:t>
            </w:r>
          </w:p>
        </w:tc>
      </w:tr>
      <w:tr w:rsidR="003A6F42">
        <w:trPr>
          <w:trHeight w:val="822"/>
        </w:trPr>
        <w:tc>
          <w:tcPr>
            <w:tcW w:w="85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before="183"/>
              <w:ind w:left="1098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тактики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волейбол</w:t>
            </w:r>
          </w:p>
        </w:tc>
        <w:tc>
          <w:tcPr>
            <w:tcW w:w="1309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486"/>
        </w:trPr>
        <w:tc>
          <w:tcPr>
            <w:tcW w:w="8236" w:type="dxa"/>
            <w:gridSpan w:val="3"/>
          </w:tcPr>
          <w:p w:rsidR="003A6F42" w:rsidRDefault="00002EFD">
            <w:pPr>
              <w:pStyle w:val="TableParagraph"/>
              <w:spacing w:line="275" w:lineRule="exact"/>
              <w:ind w:left="1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2"/>
                <w:sz w:val="24"/>
              </w:rPr>
              <w:t xml:space="preserve"> нападения:</w:t>
            </w:r>
          </w:p>
        </w:tc>
      </w:tr>
      <w:tr w:rsidR="003A6F42">
        <w:trPr>
          <w:trHeight w:val="350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05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18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590"/>
        </w:trPr>
        <w:tc>
          <w:tcPr>
            <w:tcW w:w="8236" w:type="dxa"/>
            <w:gridSpan w:val="3"/>
          </w:tcPr>
          <w:p w:rsidR="003A6F42" w:rsidRDefault="00002EFD">
            <w:pPr>
              <w:pStyle w:val="TableParagraph"/>
              <w:spacing w:line="275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защиты:</w:t>
            </w:r>
          </w:p>
        </w:tc>
      </w:tr>
      <w:tr w:rsidR="003A6F42">
        <w:trPr>
          <w:trHeight w:val="530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10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18"/>
        </w:trPr>
        <w:tc>
          <w:tcPr>
            <w:tcW w:w="853" w:type="dxa"/>
          </w:tcPr>
          <w:p w:rsidR="003A6F42" w:rsidRDefault="00002EFD">
            <w:pPr>
              <w:pStyle w:val="TableParagraph"/>
              <w:spacing w:before="3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5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406"/>
        </w:trPr>
        <w:tc>
          <w:tcPr>
            <w:tcW w:w="853" w:type="dxa"/>
          </w:tcPr>
          <w:p w:rsidR="003A6F42" w:rsidRDefault="00002EFD">
            <w:pPr>
              <w:pStyle w:val="TableParagraph"/>
              <w:spacing w:line="275" w:lineRule="exact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line="271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10"/>
                <w:sz w:val="24"/>
              </w:rPr>
              <w:t>ч</w:t>
            </w:r>
          </w:p>
        </w:tc>
      </w:tr>
      <w:tr w:rsidR="003A6F42">
        <w:trPr>
          <w:trHeight w:val="789"/>
        </w:trPr>
        <w:tc>
          <w:tcPr>
            <w:tcW w:w="85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74" w:type="dxa"/>
          </w:tcPr>
          <w:p w:rsidR="003A6F42" w:rsidRDefault="00002EFD">
            <w:pPr>
              <w:pStyle w:val="TableParagraph"/>
              <w:spacing w:before="16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309" w:type="dxa"/>
          </w:tcPr>
          <w:p w:rsidR="003A6F42" w:rsidRDefault="00002EFD">
            <w:pPr>
              <w:pStyle w:val="TableParagraph"/>
              <w:spacing w:before="167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40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3A6F42" w:rsidRDefault="003A6F42">
      <w:pPr>
        <w:pStyle w:val="TableParagraph"/>
        <w:jc w:val="center"/>
        <w:rPr>
          <w:b/>
          <w:sz w:val="24"/>
        </w:rPr>
        <w:sectPr w:rsidR="003A6F42">
          <w:pgSz w:w="11910" w:h="16840"/>
          <w:pgMar w:top="1040" w:right="566" w:bottom="280" w:left="425" w:header="720" w:footer="720" w:gutter="0"/>
          <w:cols w:space="720"/>
        </w:sectPr>
      </w:pPr>
    </w:p>
    <w:p w:rsidR="003A6F42" w:rsidRDefault="00002EFD">
      <w:pPr>
        <w:spacing w:before="76"/>
        <w:ind w:left="3708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3A6F42" w:rsidRDefault="003A6F42">
      <w:pPr>
        <w:pStyle w:val="a3"/>
        <w:rPr>
          <w:b/>
          <w:sz w:val="16"/>
        </w:r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993"/>
        <w:gridCol w:w="2129"/>
        <w:gridCol w:w="4650"/>
        <w:gridCol w:w="897"/>
        <w:gridCol w:w="950"/>
      </w:tblGrid>
      <w:tr w:rsidR="003A6F42">
        <w:trPr>
          <w:trHeight w:val="658"/>
        </w:trPr>
        <w:tc>
          <w:tcPr>
            <w:tcW w:w="1137" w:type="dxa"/>
            <w:vMerge w:val="restart"/>
          </w:tcPr>
          <w:p w:rsidR="003A6F42" w:rsidRDefault="00002EFD">
            <w:pPr>
              <w:pStyle w:val="TableParagraph"/>
              <w:ind w:left="127" w:right="123" w:firstLine="3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93" w:type="dxa"/>
            <w:vMerge w:val="restart"/>
          </w:tcPr>
          <w:p w:rsidR="003A6F42" w:rsidRDefault="00002EFD">
            <w:pPr>
              <w:pStyle w:val="TableParagraph"/>
              <w:spacing w:before="271"/>
              <w:ind w:left="106" w:right="10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  <w:r>
              <w:rPr>
                <w:b/>
                <w:spacing w:val="-2"/>
                <w:sz w:val="24"/>
              </w:rPr>
              <w:t>. часов</w:t>
            </w:r>
          </w:p>
        </w:tc>
        <w:tc>
          <w:tcPr>
            <w:tcW w:w="2129" w:type="dxa"/>
            <w:vMerge w:val="restart"/>
          </w:tcPr>
          <w:p w:rsidR="003A6F42" w:rsidRDefault="00002EFD">
            <w:pPr>
              <w:pStyle w:val="TableParagraph"/>
              <w:spacing w:before="27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650" w:type="dxa"/>
            <w:vMerge w:val="restart"/>
          </w:tcPr>
          <w:p w:rsidR="003A6F42" w:rsidRDefault="00002EFD">
            <w:pPr>
              <w:pStyle w:val="TableParagraph"/>
              <w:spacing w:before="271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47" w:type="dxa"/>
            <w:gridSpan w:val="2"/>
          </w:tcPr>
          <w:p w:rsidR="003A6F42" w:rsidRDefault="00002EFD">
            <w:pPr>
              <w:pStyle w:val="TableParagraph"/>
              <w:ind w:left="285" w:right="289" w:firstLine="3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3A6F42">
        <w:trPr>
          <w:trHeight w:val="434"/>
        </w:trPr>
        <w:tc>
          <w:tcPr>
            <w:tcW w:w="1137" w:type="dxa"/>
            <w:vMerge/>
            <w:tcBorders>
              <w:top w:val="nil"/>
            </w:tcBorders>
          </w:tcPr>
          <w:p w:rsidR="003A6F42" w:rsidRDefault="003A6F42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F42" w:rsidRDefault="003A6F42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3A6F42" w:rsidRDefault="003A6F42">
            <w:pPr>
              <w:rPr>
                <w:sz w:val="2"/>
                <w:szCs w:val="2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:rsidR="003A6F42" w:rsidRDefault="003A6F42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:rsidR="003A6F42" w:rsidRDefault="00002EFD">
            <w:pPr>
              <w:pStyle w:val="TableParagraph"/>
              <w:spacing w:line="275" w:lineRule="exact"/>
              <w:ind w:left="1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50" w:type="dxa"/>
          </w:tcPr>
          <w:p w:rsidR="003A6F42" w:rsidRDefault="00002EFD">
            <w:pPr>
              <w:pStyle w:val="TableParagraph"/>
              <w:spacing w:line="275" w:lineRule="exact"/>
              <w:ind w:left="1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3A6F42">
        <w:trPr>
          <w:trHeight w:val="830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№1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волейбола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волейбола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спорта Последовательность и этапы обучения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волейболистов.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волейбола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методика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судейства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судейства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волейболу. Упрощенные правила игры.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Действующие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469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5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Техническая подготовка </w:t>
            </w:r>
            <w:r>
              <w:rPr>
                <w:spacing w:val="-2"/>
                <w:sz w:val="24"/>
              </w:rPr>
              <w:t>волейболиста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 технической подготовки для повышения спортивного мастерства. 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начальном </w:t>
            </w:r>
            <w:proofErr w:type="gramStart"/>
            <w:r>
              <w:rPr>
                <w:sz w:val="24"/>
              </w:rPr>
              <w:t>периоде</w:t>
            </w:r>
            <w:proofErr w:type="gramEnd"/>
            <w:r>
              <w:rPr>
                <w:sz w:val="24"/>
              </w:rPr>
              <w:t xml:space="preserve"> обучения технике. Всесторонняя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 техники в начальном периоде обучения.</w:t>
            </w:r>
          </w:p>
          <w:p w:rsidR="003A6F42" w:rsidRDefault="00002EFD">
            <w:pPr>
              <w:pStyle w:val="TableParagraph"/>
              <w:spacing w:before="271"/>
              <w:ind w:right="108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ошибок. Задачи тренировочного процесса.</w:t>
            </w:r>
          </w:p>
          <w:p w:rsidR="003A6F42" w:rsidRDefault="00002EFD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>Показатели качества спортивной техники (эффективность,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простота решения задач, помехоустойчивость) Основы совершенство</w:t>
            </w:r>
            <w:r>
              <w:rPr>
                <w:sz w:val="24"/>
              </w:rPr>
              <w:t>вания технической подготовки. Методы и средства технической подготовка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4138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№4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тренировке.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техникой игры. Последовательность,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при</w:t>
            </w:r>
            <w:proofErr w:type="gramEnd"/>
          </w:p>
          <w:p w:rsidR="003A6F42" w:rsidRDefault="00002E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 игры.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 соревнований для проверки технической подготовки игроков.</w:t>
            </w:r>
          </w:p>
          <w:p w:rsidR="003A6F42" w:rsidRDefault="00002EFD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"Техника игры, ее характеристика. Особенности</w:t>
            </w:r>
          </w:p>
          <w:p w:rsidR="003A6F42" w:rsidRDefault="00002EF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современной техники волейбола, тенденции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развития. Терминология.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Техника нападения,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развития техники нападения и защиты.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929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4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№5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подготовка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методов, применяемых при проведении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подготовительных,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упражнений. Подбор упражнений при составлении и проведении комплексов по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3A6F42" w:rsidRDefault="00002EF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A6F42" w:rsidRDefault="003A6F42">
      <w:pPr>
        <w:pStyle w:val="TableParagraph"/>
        <w:rPr>
          <w:sz w:val="24"/>
        </w:rPr>
        <w:sectPr w:rsidR="003A6F42">
          <w:pgSz w:w="11910" w:h="16840"/>
          <w:pgMar w:top="1040" w:right="566" w:bottom="706" w:left="425" w:header="720" w:footer="720" w:gutter="0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993"/>
        <w:gridCol w:w="2129"/>
        <w:gridCol w:w="4650"/>
        <w:gridCol w:w="897"/>
        <w:gridCol w:w="950"/>
      </w:tblGrid>
      <w:tr w:rsidR="003A6F42">
        <w:trPr>
          <w:trHeight w:val="1382"/>
        </w:trPr>
        <w:tc>
          <w:tcPr>
            <w:tcW w:w="113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занимающимся</w:t>
            </w:r>
            <w:proofErr w:type="gramEnd"/>
            <w:r>
              <w:rPr>
                <w:sz w:val="24"/>
              </w:rPr>
              <w:t xml:space="preserve"> при решении задач физической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подготовки.</w:t>
            </w:r>
          </w:p>
          <w:p w:rsidR="003A6F42" w:rsidRDefault="00002EF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z w:val="24"/>
              </w:rPr>
              <w:t xml:space="preserve"> подготовке. Проведение тестирования.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248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№6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pacing w:val="-2"/>
                <w:sz w:val="24"/>
              </w:rPr>
              <w:t>Методика тренировки</w:t>
            </w:r>
          </w:p>
          <w:p w:rsidR="003A6F42" w:rsidRDefault="00002EF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волейболистов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 и применение упражнений для исправления ошибок в технике игры. Подбора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развития физических качеств.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</w:t>
            </w:r>
            <w:r>
              <w:rPr>
                <w:sz w:val="24"/>
              </w:rPr>
              <w:t>основным техническим приемам.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применяемые при обучении. Применение технических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>и обучении технике.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829"/>
        </w:trPr>
        <w:tc>
          <w:tcPr>
            <w:tcW w:w="10756" w:type="dxa"/>
            <w:gridSpan w:val="6"/>
          </w:tcPr>
          <w:p w:rsidR="003A6F42" w:rsidRDefault="00002EFD">
            <w:pPr>
              <w:pStyle w:val="TableParagraph"/>
              <w:spacing w:before="273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волейбол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2"/>
                <w:sz w:val="24"/>
              </w:rPr>
              <w:t xml:space="preserve"> нападения:</w:t>
            </w:r>
          </w:p>
        </w:tc>
      </w:tr>
      <w:tr w:rsidR="003A6F42">
        <w:trPr>
          <w:trHeight w:val="826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№7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67" w:lineRule="exact"/>
              <w:ind w:left="0" w:right="45"/>
              <w:jc w:val="center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Устойчивая, основная; статическая стартовая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стойка;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стойка.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38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№8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перемещений,</w:t>
            </w:r>
          </w:p>
          <w:p w:rsidR="003A6F42" w:rsidRDefault="00002EF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стоек</w:t>
            </w:r>
          </w:p>
          <w:p w:rsidR="003A6F42" w:rsidRDefault="00002EFD">
            <w:pPr>
              <w:pStyle w:val="TableParagraph"/>
              <w:spacing w:line="276" w:lineRule="exact"/>
              <w:ind w:left="106" w:right="178"/>
              <w:rPr>
                <w:sz w:val="24"/>
              </w:rPr>
            </w:pPr>
            <w:r>
              <w:rPr>
                <w:sz w:val="24"/>
              </w:rPr>
              <w:t>волейболиста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нападении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Техника стоек, </w:t>
            </w:r>
            <w:r>
              <w:rPr>
                <w:spacing w:val="-2"/>
                <w:sz w:val="24"/>
              </w:rPr>
              <w:t>перемещений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волейболиста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ходьба,</w:t>
            </w:r>
            <w:proofErr w:type="gramEnd"/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разбега,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места; толчком одной с разбега, с места).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378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№9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перемещений,</w:t>
            </w:r>
          </w:p>
          <w:p w:rsidR="003A6F42" w:rsidRDefault="00002EF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стоек</w:t>
            </w:r>
          </w:p>
          <w:p w:rsidR="003A6F42" w:rsidRDefault="00002EFD">
            <w:pPr>
              <w:pStyle w:val="TableParagraph"/>
              <w:spacing w:line="270" w:lineRule="atLeast"/>
              <w:ind w:left="106" w:right="178"/>
              <w:rPr>
                <w:sz w:val="24"/>
              </w:rPr>
            </w:pPr>
            <w:r>
              <w:rPr>
                <w:sz w:val="24"/>
              </w:rPr>
              <w:t>волейболиста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Техника стоек,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перемещений</w:t>
            </w:r>
          </w:p>
          <w:p w:rsidR="003A6F42" w:rsidRDefault="00002EFD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волейболиста в защите. Ходьба обычным шагом (бег), </w:t>
            </w:r>
            <w:proofErr w:type="spellStart"/>
            <w:r>
              <w:rPr>
                <w:sz w:val="24"/>
              </w:rPr>
              <w:t>скрестным</w:t>
            </w:r>
            <w:proofErr w:type="spellEnd"/>
            <w:r>
              <w:rPr>
                <w:sz w:val="24"/>
              </w:rPr>
              <w:t xml:space="preserve"> шагом (бег), приставным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(бег).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Выпады: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вперед, в сторону.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551"/>
        </w:trPr>
        <w:tc>
          <w:tcPr>
            <w:tcW w:w="10756" w:type="dxa"/>
            <w:gridSpan w:val="6"/>
          </w:tcPr>
          <w:p w:rsidR="003A6F42" w:rsidRDefault="00002EFD">
            <w:pPr>
              <w:pStyle w:val="TableParagraph"/>
              <w:spacing w:before="273" w:line="259" w:lineRule="exact"/>
              <w:ind w:left="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подачи</w:t>
            </w:r>
            <w:r>
              <w:rPr>
                <w:b/>
                <w:spacing w:val="-2"/>
                <w:sz w:val="24"/>
              </w:rPr>
              <w:t xml:space="preserve"> мяча:</w:t>
            </w:r>
          </w:p>
        </w:tc>
      </w:tr>
      <w:tr w:rsidR="003A6F42">
        <w:trPr>
          <w:trHeight w:val="110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2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№10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нижней прямой</w:t>
            </w:r>
          </w:p>
          <w:p w:rsidR="003A6F42" w:rsidRDefault="00002EF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 нижней прямой подаче; специальные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spacing w:val="-2"/>
                <w:sz w:val="24"/>
              </w:rPr>
              <w:t>подаче;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4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№11-</w:t>
            </w: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нижней боковой</w:t>
            </w:r>
          </w:p>
          <w:p w:rsidR="003A6F42" w:rsidRDefault="00002EF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нижней боковой </w:t>
            </w:r>
            <w:r>
              <w:rPr>
                <w:sz w:val="24"/>
              </w:rPr>
              <w:t>подаче; специальные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боковой </w:t>
            </w:r>
            <w:r>
              <w:rPr>
                <w:spacing w:val="-2"/>
                <w:sz w:val="24"/>
              </w:rPr>
              <w:t>подаче;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№13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верхней прямой</w:t>
            </w:r>
          </w:p>
          <w:p w:rsidR="003A6F42" w:rsidRDefault="00002EF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 верхней прямой подаче; специальные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верхней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прямой </w:t>
            </w:r>
            <w:r>
              <w:rPr>
                <w:spacing w:val="-2"/>
                <w:sz w:val="24"/>
              </w:rPr>
              <w:t>подаче: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3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№14-</w:t>
            </w: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верхней боковой </w:t>
            </w:r>
            <w:r>
              <w:rPr>
                <w:spacing w:val="-2"/>
                <w:sz w:val="24"/>
              </w:rPr>
              <w:t>подаче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ind w:right="547"/>
              <w:jc w:val="bot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 верхней боковой подаче;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специальные упражнения для обучения верхней</w:t>
            </w:r>
          </w:p>
          <w:p w:rsidR="003A6F42" w:rsidRDefault="00002EF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боковой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подаче;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826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2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№16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  <w:p w:rsidR="003A6F42" w:rsidRDefault="00002EFD">
            <w:pPr>
              <w:pStyle w:val="TableParagraph"/>
              <w:spacing w:line="270" w:lineRule="atLeast"/>
              <w:ind w:left="106" w:right="685"/>
              <w:rPr>
                <w:sz w:val="24"/>
              </w:rPr>
            </w:pPr>
            <w:r>
              <w:rPr>
                <w:spacing w:val="-2"/>
                <w:sz w:val="24"/>
              </w:rPr>
              <w:t>укороченной подачи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специальные упражнения для обучения укороченной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точность;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27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54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№17-</w:t>
            </w: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5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54" w:lineRule="exact"/>
              <w:ind w:left="19" w:right="45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сверху</w:t>
            </w:r>
            <w:proofErr w:type="gramStart"/>
            <w:r>
              <w:rPr>
                <w:spacing w:val="-2"/>
                <w:sz w:val="24"/>
              </w:rPr>
              <w:t>,т</w:t>
            </w:r>
            <w:proofErr w:type="gramEnd"/>
            <w:r>
              <w:rPr>
                <w:spacing w:val="-2"/>
                <w:sz w:val="24"/>
              </w:rPr>
              <w:t>ехника</w:t>
            </w:r>
            <w:proofErr w:type="spellEnd"/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A6F42" w:rsidRDefault="003A6F42">
      <w:pPr>
        <w:pStyle w:val="TableParagraph"/>
        <w:rPr>
          <w:sz w:val="20"/>
        </w:rPr>
        <w:sectPr w:rsidR="003A6F42">
          <w:type w:val="continuous"/>
          <w:pgSz w:w="11910" w:h="16840"/>
          <w:pgMar w:top="1100" w:right="566" w:bottom="1111" w:left="425" w:header="720" w:footer="720" w:gutter="0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993"/>
        <w:gridCol w:w="2129"/>
        <w:gridCol w:w="4650"/>
        <w:gridCol w:w="897"/>
        <w:gridCol w:w="950"/>
      </w:tblGrid>
      <w:tr w:rsidR="003A6F42">
        <w:trPr>
          <w:trHeight w:val="278"/>
        </w:trPr>
        <w:tc>
          <w:tcPr>
            <w:tcW w:w="1137" w:type="dxa"/>
          </w:tcPr>
          <w:p w:rsidR="003A6F42" w:rsidRDefault="003A6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:rsidR="003A6F42" w:rsidRDefault="003A6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верхних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собой,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назад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0"/>
              </w:rPr>
            </w:pPr>
          </w:p>
        </w:tc>
      </w:tr>
      <w:tr w:rsidR="003A6F42">
        <w:trPr>
          <w:trHeight w:val="165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№19-</w:t>
            </w: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3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передач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прыжке </w:t>
            </w:r>
            <w:r>
              <w:rPr>
                <w:spacing w:val="-2"/>
                <w:sz w:val="24"/>
              </w:rPr>
              <w:t>(отбивание</w:t>
            </w:r>
            <w:proofErr w:type="gramEnd"/>
          </w:p>
          <w:p w:rsidR="003A6F42" w:rsidRDefault="00002EFD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кулаком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выше верхнего </w:t>
            </w:r>
            <w:r>
              <w:rPr>
                <w:spacing w:val="-4"/>
                <w:sz w:val="24"/>
              </w:rPr>
              <w:t>края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сетки).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подводящие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набивными мячами, с баскетбольными</w:t>
            </w:r>
            <w:proofErr w:type="gramEnd"/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мячами;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специальные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A6F42" w:rsidRDefault="00002EFD">
            <w:pPr>
              <w:pStyle w:val="TableParagraph"/>
              <w:spacing w:line="27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перемещением;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2208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3" w:lineRule="exact"/>
              <w:ind w:left="3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№21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передач снизу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набивными </w:t>
            </w:r>
            <w:r>
              <w:rPr>
                <w:spacing w:val="-2"/>
                <w:sz w:val="24"/>
              </w:rPr>
              <w:t>мячами;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имитационные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волейбольными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мячами;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специальные упражнения индивидуально у стены;</w:t>
            </w:r>
          </w:p>
          <w:p w:rsidR="003A6F42" w:rsidRDefault="00002EFD">
            <w:pPr>
              <w:pStyle w:val="TableParagraph"/>
              <w:spacing w:line="270" w:lineRule="atLeast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 сетку;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передаче одной снизу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930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3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№22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нападающих ударов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подводящие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набивным мячом; </w:t>
            </w:r>
            <w:r>
              <w:rPr>
                <w:sz w:val="24"/>
              </w:rPr>
              <w:t>упражнения для обучения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напрыгиванию</w:t>
            </w:r>
            <w:proofErr w:type="spellEnd"/>
            <w:r>
              <w:rPr>
                <w:sz w:val="24"/>
              </w:rPr>
              <w:t>; упражнения с теннисным мячом;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замаху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удару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 стены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специальные упражнения у стены.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821"/>
        </w:trPr>
        <w:tc>
          <w:tcPr>
            <w:tcW w:w="10756" w:type="dxa"/>
            <w:gridSpan w:val="6"/>
          </w:tcPr>
          <w:p w:rsidR="003A6F42" w:rsidRDefault="00002EFD">
            <w:pPr>
              <w:pStyle w:val="TableParagraph"/>
              <w:spacing w:before="273"/>
              <w:ind w:left="6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защиты:</w:t>
            </w:r>
          </w:p>
        </w:tc>
      </w:tr>
      <w:tr w:rsidR="003A6F42">
        <w:trPr>
          <w:trHeight w:val="165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№23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приема подач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ind w:right="108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перемещению игрока; имитационные упражнения с баскетбольными мячами по технике приема подачи (на месте, после</w:t>
            </w:r>
            <w:proofErr w:type="gramEnd"/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перемещения);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парах без сетки;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828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№24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приема мяча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падением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бедро-спину,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голени, кувырок, на руки - грудь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3310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№25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</w:t>
            </w:r>
            <w:r>
              <w:rPr>
                <w:spacing w:val="-2"/>
                <w:sz w:val="24"/>
              </w:rPr>
              <w:t>блокирования</w:t>
            </w:r>
          </w:p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(подвижное, неподвижное)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перемещению блокирующих игроков; имитационные</w:t>
            </w:r>
          </w:p>
          <w:p w:rsidR="003A6F42" w:rsidRDefault="00002EFD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(на месте, после перемещения); </w:t>
            </w:r>
            <w:r>
              <w:rPr>
                <w:sz w:val="24"/>
              </w:rPr>
              <w:t>имитационные упражнения по технике блокирования с баскетбольными мячами (в паре);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 блокирования через сетку (в паре);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 (имитационные, специальные)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098"/>
        </w:trPr>
        <w:tc>
          <w:tcPr>
            <w:tcW w:w="10756" w:type="dxa"/>
            <w:gridSpan w:val="6"/>
          </w:tcPr>
          <w:p w:rsidR="003A6F42" w:rsidRDefault="00002EFD">
            <w:pPr>
              <w:pStyle w:val="TableParagraph"/>
              <w:spacing w:before="275"/>
              <w:ind w:left="4260" w:right="2570" w:hanging="82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тактики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волейбол </w:t>
            </w:r>
            <w:r>
              <w:rPr>
                <w:b/>
                <w:sz w:val="24"/>
              </w:rPr>
              <w:t>Тактика нападения:</w:t>
            </w:r>
          </w:p>
        </w:tc>
      </w:tr>
    </w:tbl>
    <w:p w:rsidR="003A6F42" w:rsidRDefault="003A6F42">
      <w:pPr>
        <w:pStyle w:val="TableParagraph"/>
        <w:rPr>
          <w:b/>
          <w:sz w:val="24"/>
        </w:rPr>
        <w:sectPr w:rsidR="003A6F42">
          <w:type w:val="continuous"/>
          <w:pgSz w:w="11910" w:h="16840"/>
          <w:pgMar w:top="1100" w:right="566" w:bottom="280" w:left="425" w:header="720" w:footer="720" w:gutter="0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821"/>
        <w:gridCol w:w="172"/>
        <w:gridCol w:w="2129"/>
        <w:gridCol w:w="4664"/>
        <w:gridCol w:w="883"/>
        <w:gridCol w:w="950"/>
      </w:tblGrid>
      <w:tr w:rsidR="003A6F42">
        <w:trPr>
          <w:trHeight w:val="276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№26</w:t>
            </w:r>
          </w:p>
        </w:tc>
        <w:tc>
          <w:tcPr>
            <w:tcW w:w="821" w:type="dxa"/>
          </w:tcPr>
          <w:p w:rsidR="003A6F42" w:rsidRDefault="00002EFD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01" w:type="dxa"/>
            <w:gridSpan w:val="2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Обучение и </w:t>
            </w:r>
            <w:r>
              <w:rPr>
                <w:spacing w:val="-2"/>
                <w:sz w:val="24"/>
              </w:rPr>
              <w:t>совершенствование индивидуальных действий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нападении. Условные названия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нападении.</w:t>
            </w:r>
          </w:p>
          <w:p w:rsidR="003A6F42" w:rsidRDefault="00002EFD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Функции игроков.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Взаимодействие </w:t>
            </w:r>
            <w:r>
              <w:rPr>
                <w:sz w:val="24"/>
              </w:rPr>
              <w:t>игроков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линиями.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нападении игроков и команды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A6F42" w:rsidRDefault="00002EFD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цело</w:t>
            </w:r>
            <w:proofErr w:type="gramStart"/>
            <w:r>
              <w:rPr>
                <w:sz w:val="24"/>
              </w:rPr>
              <w:t>м(</w:t>
            </w:r>
            <w:proofErr w:type="gramEnd"/>
            <w:r>
              <w:rPr>
                <w:sz w:val="24"/>
              </w:rPr>
              <w:t>короткие,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длинные),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двумя с поворотом, без поворота одной рукой.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№27</w:t>
            </w:r>
          </w:p>
        </w:tc>
        <w:tc>
          <w:tcPr>
            <w:tcW w:w="821" w:type="dxa"/>
          </w:tcPr>
          <w:p w:rsidR="003A6F42" w:rsidRDefault="00002EFD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01" w:type="dxa"/>
            <w:gridSpan w:val="2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</w:t>
            </w:r>
            <w:proofErr w:type="gramStart"/>
            <w:r>
              <w:rPr>
                <w:spacing w:val="-2"/>
                <w:sz w:val="24"/>
              </w:rPr>
              <w:t>индивидуальным</w:t>
            </w:r>
            <w:proofErr w:type="gramEnd"/>
            <w:r>
              <w:rPr>
                <w:spacing w:val="-2"/>
                <w:sz w:val="24"/>
              </w:rPr>
              <w:t xml:space="preserve"> тактическим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 упражнений, составление комплексов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быстроты </w:t>
            </w:r>
            <w:r>
              <w:rPr>
                <w:spacing w:val="-2"/>
                <w:sz w:val="24"/>
              </w:rPr>
              <w:t>перемещений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820"/>
        </w:trPr>
        <w:tc>
          <w:tcPr>
            <w:tcW w:w="10756" w:type="dxa"/>
            <w:gridSpan w:val="7"/>
          </w:tcPr>
          <w:p w:rsidR="003A6F42" w:rsidRDefault="00002EFD">
            <w:pPr>
              <w:pStyle w:val="TableParagraph"/>
              <w:spacing w:before="273"/>
              <w:ind w:left="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-2"/>
                <w:sz w:val="24"/>
              </w:rPr>
              <w:t xml:space="preserve"> защиты:</w:t>
            </w:r>
          </w:p>
        </w:tc>
      </w:tr>
      <w:tr w:rsidR="003A6F42">
        <w:trPr>
          <w:trHeight w:val="138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№28</w:t>
            </w:r>
          </w:p>
        </w:tc>
        <w:tc>
          <w:tcPr>
            <w:tcW w:w="993" w:type="dxa"/>
            <w:gridSpan w:val="2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 xml:space="preserve">Обучение и </w:t>
            </w:r>
            <w:proofErr w:type="spellStart"/>
            <w:proofErr w:type="gramStart"/>
            <w:r>
              <w:rPr>
                <w:spacing w:val="-2"/>
                <w:sz w:val="24"/>
              </w:rPr>
              <w:t>совершенствовани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взаимодействия.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Характеристика командных действий. </w:t>
            </w:r>
            <w:r>
              <w:rPr>
                <w:sz w:val="24"/>
              </w:rPr>
              <w:t>Взаимодействие игроков. Определение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команды в целом.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3310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№29</w:t>
            </w:r>
          </w:p>
        </w:tc>
        <w:tc>
          <w:tcPr>
            <w:tcW w:w="993" w:type="dxa"/>
            <w:gridSpan w:val="2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Обучения </w:t>
            </w:r>
            <w:proofErr w:type="gramStart"/>
            <w:r>
              <w:rPr>
                <w:spacing w:val="-2"/>
                <w:sz w:val="24"/>
              </w:rPr>
              <w:t>индивидуальным</w:t>
            </w:r>
            <w:proofErr w:type="gramEnd"/>
            <w:r>
              <w:rPr>
                <w:spacing w:val="-2"/>
                <w:sz w:val="24"/>
              </w:rPr>
              <w:t xml:space="preserve"> тактическим</w:t>
            </w:r>
          </w:p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</w:p>
          <w:p w:rsidR="003A6F42" w:rsidRDefault="00002EFD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 на удар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ind w:right="594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прыжке: </w:t>
            </w:r>
            <w:proofErr w:type="spellStart"/>
            <w:r>
              <w:rPr>
                <w:sz w:val="24"/>
              </w:rPr>
              <w:t>откидке</w:t>
            </w:r>
            <w:proofErr w:type="spellEnd"/>
            <w:r>
              <w:rPr>
                <w:sz w:val="24"/>
              </w:rPr>
              <w:t xml:space="preserve">, отвлекающие действия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3A6F42" w:rsidRDefault="00002EFD">
            <w:pPr>
              <w:pStyle w:val="TableParagraph"/>
              <w:ind w:right="325"/>
              <w:jc w:val="both"/>
              <w:rPr>
                <w:sz w:val="24"/>
              </w:rPr>
            </w:pPr>
            <w:r>
              <w:rPr>
                <w:sz w:val="24"/>
              </w:rPr>
              <w:t>вторых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передачах.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упражнений для воспитания быстроты ответных</w:t>
            </w:r>
          </w:p>
          <w:p w:rsidR="003A6F42" w:rsidRDefault="00002EFD">
            <w:pPr>
              <w:pStyle w:val="TableParagraph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расслабления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растяжения.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 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бокового нападающего удара, подаче в прыжке.</w:t>
            </w:r>
          </w:p>
          <w:p w:rsidR="003A6F42" w:rsidRDefault="00002EF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3A6F42" w:rsidRDefault="00002EFD">
            <w:pPr>
              <w:pStyle w:val="TableParagraph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игрока. Обучения </w:t>
            </w:r>
            <w:r>
              <w:rPr>
                <w:sz w:val="24"/>
              </w:rPr>
              <w:t>тактике подач, подач в прыжке</w:t>
            </w:r>
          </w:p>
          <w:p w:rsidR="003A6F42" w:rsidRDefault="00002EFD">
            <w:pPr>
              <w:pStyle w:val="TableParagraph"/>
              <w:spacing w:line="270" w:lineRule="atLeast"/>
              <w:ind w:right="366"/>
              <w:jc w:val="both"/>
              <w:rPr>
                <w:sz w:val="24"/>
              </w:rPr>
            </w:pPr>
            <w:r>
              <w:rPr>
                <w:sz w:val="24"/>
              </w:rPr>
              <w:t>СФП.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 ловкости, гибкости.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82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0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№30</w:t>
            </w:r>
          </w:p>
        </w:tc>
        <w:tc>
          <w:tcPr>
            <w:tcW w:w="993" w:type="dxa"/>
            <w:gridSpan w:val="2"/>
          </w:tcPr>
          <w:p w:rsidR="003A6F42" w:rsidRDefault="00002EFD">
            <w:pPr>
              <w:pStyle w:val="TableParagraph"/>
              <w:spacing w:line="27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тактике</w:t>
            </w:r>
          </w:p>
          <w:p w:rsidR="003A6F42" w:rsidRDefault="00002EFD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нападающих ударов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СФП.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 специальной силы.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658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№31</w:t>
            </w:r>
          </w:p>
        </w:tc>
        <w:tc>
          <w:tcPr>
            <w:tcW w:w="993" w:type="dxa"/>
            <w:gridSpan w:val="2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</w:t>
            </w:r>
            <w:proofErr w:type="gramStart"/>
            <w:r>
              <w:rPr>
                <w:spacing w:val="-2"/>
                <w:sz w:val="24"/>
              </w:rPr>
              <w:t>индивидуальным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тактическим</w:t>
            </w:r>
          </w:p>
          <w:p w:rsidR="003A6F42" w:rsidRDefault="00002EFD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действиям блокирующего игрока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для развития прыгучести. Нападающий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ноги. Учебная игра.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248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№32</w:t>
            </w:r>
          </w:p>
        </w:tc>
        <w:tc>
          <w:tcPr>
            <w:tcW w:w="993" w:type="dxa"/>
            <w:gridSpan w:val="2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отвлекающим </w:t>
            </w: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нападающем </w:t>
            </w:r>
            <w:r>
              <w:rPr>
                <w:spacing w:val="-4"/>
                <w:sz w:val="24"/>
              </w:rPr>
              <w:t>ударе</w:t>
            </w:r>
          </w:p>
        </w:tc>
        <w:tc>
          <w:tcPr>
            <w:tcW w:w="4664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для развития гибкости. 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действиям нападающего игрока (блок-аут).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(гантели, эспандер). Обучение переключению</w:t>
            </w:r>
          </w:p>
          <w:p w:rsidR="003A6F42" w:rsidRDefault="00002EFD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 к действиям в атаке (и наоборот).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быстроты </w:t>
            </w:r>
            <w:r>
              <w:rPr>
                <w:spacing w:val="-2"/>
                <w:sz w:val="24"/>
              </w:rPr>
              <w:t>перемещений.</w:t>
            </w:r>
          </w:p>
        </w:tc>
        <w:tc>
          <w:tcPr>
            <w:tcW w:w="883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A6F42" w:rsidRDefault="003A6F42">
      <w:pPr>
        <w:pStyle w:val="TableParagraph"/>
        <w:rPr>
          <w:sz w:val="24"/>
        </w:rPr>
        <w:sectPr w:rsidR="003A6F42">
          <w:type w:val="continuous"/>
          <w:pgSz w:w="11910" w:h="16840"/>
          <w:pgMar w:top="1100" w:right="566" w:bottom="280" w:left="425" w:header="720" w:footer="720" w:gutter="0"/>
          <w:cols w:space="720"/>
        </w:sectPr>
      </w:pPr>
    </w:p>
    <w:tbl>
      <w:tblPr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993"/>
        <w:gridCol w:w="2129"/>
        <w:gridCol w:w="4650"/>
        <w:gridCol w:w="897"/>
        <w:gridCol w:w="950"/>
      </w:tblGrid>
      <w:tr w:rsidR="003A6F42">
        <w:trPr>
          <w:trHeight w:val="1657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№33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групповым </w:t>
            </w:r>
            <w:r>
              <w:rPr>
                <w:sz w:val="24"/>
              </w:rPr>
              <w:t>действиям в защите внутри линии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линиями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 прыгучести и прыжковой ловкости волейболиста.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Учебная игра.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65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№34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6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элементов </w:t>
            </w:r>
            <w:r>
              <w:rPr>
                <w:sz w:val="24"/>
              </w:rPr>
              <w:t>гимнастики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акробатики в </w:t>
            </w:r>
            <w:r>
              <w:rPr>
                <w:spacing w:val="-2"/>
                <w:sz w:val="24"/>
              </w:rPr>
              <w:t>тренировке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волейболистов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Технико-тактические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защите при страховке игроком 6 зоны Учебная </w:t>
            </w:r>
            <w:r>
              <w:rPr>
                <w:spacing w:val="-2"/>
                <w:sz w:val="24"/>
              </w:rPr>
              <w:t>игра.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658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5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№35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5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Применение элементов </w:t>
            </w:r>
            <w:r>
              <w:rPr>
                <w:sz w:val="24"/>
              </w:rPr>
              <w:t>баскетбола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занятиях и </w:t>
            </w:r>
            <w:r>
              <w:rPr>
                <w:spacing w:val="-2"/>
                <w:sz w:val="24"/>
              </w:rPr>
              <w:t>тренировке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волейболистов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Технико-тактические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защите для страховки крайним защитником, свободным от блока.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Учебная игра.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377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№36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Обучения </w:t>
            </w:r>
            <w:proofErr w:type="gramStart"/>
            <w:r>
              <w:rPr>
                <w:spacing w:val="-2"/>
                <w:sz w:val="24"/>
              </w:rPr>
              <w:t>индивидуальным</w:t>
            </w:r>
            <w:proofErr w:type="gramEnd"/>
            <w:r>
              <w:rPr>
                <w:spacing w:val="-2"/>
                <w:sz w:val="24"/>
              </w:rPr>
              <w:t xml:space="preserve"> тактическим</w:t>
            </w:r>
          </w:p>
          <w:p w:rsidR="003A6F42" w:rsidRDefault="00002EFD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приеме подач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 индивидуальным тактическим действиям при приеме нападающих ударов Развитие координации.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Учебная игра.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4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3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№37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  <w:p w:rsidR="003A6F42" w:rsidRDefault="00002EFD">
            <w:pPr>
              <w:pStyle w:val="TableParagraph"/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взаимодействиям </w:t>
            </w:r>
            <w:r>
              <w:rPr>
                <w:sz w:val="24"/>
              </w:rPr>
              <w:t>нападающего и</w:t>
            </w:r>
          </w:p>
          <w:p w:rsidR="003A6F42" w:rsidRDefault="00002EF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пасующего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прыжке Учебная игра.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930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№38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ind w:right="7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Обучение групповым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3A6F42" w:rsidRDefault="00002EFD">
            <w:pPr>
              <w:pStyle w:val="TableParagraph"/>
              <w:ind w:right="31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нападении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игрока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передней </w:t>
            </w:r>
            <w:r>
              <w:rPr>
                <w:spacing w:val="-2"/>
                <w:sz w:val="24"/>
              </w:rPr>
              <w:t>линии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нападающих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имитацией сильных (обманные</w:t>
            </w:r>
            <w:proofErr w:type="gramEnd"/>
          </w:p>
          <w:p w:rsidR="003A6F42" w:rsidRDefault="00002EF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нападающие удары).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групповым действиям в нападении через выходящего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</w:p>
          <w:p w:rsidR="003A6F42" w:rsidRDefault="00002EF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взрывной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силы. Учебная игра.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5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4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№39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4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  <w:p w:rsidR="003A6F42" w:rsidRDefault="00002EFD">
            <w:pPr>
              <w:pStyle w:val="TableParagraph"/>
              <w:spacing w:line="270" w:lineRule="atLeast"/>
              <w:ind w:right="7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командным </w:t>
            </w: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нападении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Учебная 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  <w:tr w:rsidR="003A6F42">
        <w:trPr>
          <w:trHeight w:val="1102"/>
        </w:trPr>
        <w:tc>
          <w:tcPr>
            <w:tcW w:w="1137" w:type="dxa"/>
          </w:tcPr>
          <w:p w:rsidR="003A6F42" w:rsidRDefault="00002EFD">
            <w:pPr>
              <w:pStyle w:val="TableParagraph"/>
              <w:spacing w:line="271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№40</w:t>
            </w:r>
          </w:p>
        </w:tc>
        <w:tc>
          <w:tcPr>
            <w:tcW w:w="993" w:type="dxa"/>
          </w:tcPr>
          <w:p w:rsidR="003A6F42" w:rsidRDefault="00002EFD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9" w:type="dxa"/>
          </w:tcPr>
          <w:p w:rsidR="003A6F42" w:rsidRDefault="00002E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Обучение</w:t>
            </w:r>
          </w:p>
          <w:p w:rsidR="003A6F42" w:rsidRDefault="00002E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командным</w:t>
            </w:r>
          </w:p>
          <w:p w:rsidR="003A6F42" w:rsidRDefault="00002EFD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4650" w:type="dxa"/>
          </w:tcPr>
          <w:p w:rsidR="003A6F42" w:rsidRDefault="00002E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Учебная 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заданием.</w:t>
            </w:r>
          </w:p>
        </w:tc>
        <w:tc>
          <w:tcPr>
            <w:tcW w:w="897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" w:type="dxa"/>
          </w:tcPr>
          <w:p w:rsidR="003A6F42" w:rsidRDefault="003A6F4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A6F42" w:rsidRDefault="003A6F42">
      <w:pPr>
        <w:pStyle w:val="a3"/>
        <w:spacing w:before="198"/>
        <w:rPr>
          <w:b/>
        </w:rPr>
      </w:pPr>
    </w:p>
    <w:p w:rsidR="003A6F42" w:rsidRDefault="003A6F42">
      <w:pPr>
        <w:pStyle w:val="a3"/>
      </w:pPr>
    </w:p>
    <w:p w:rsidR="003A6F42" w:rsidRDefault="003A6F42">
      <w:pPr>
        <w:pStyle w:val="a3"/>
        <w:spacing w:before="66"/>
      </w:pPr>
    </w:p>
    <w:p w:rsidR="003A6F42" w:rsidRDefault="00002EFD">
      <w:pPr>
        <w:pStyle w:val="1"/>
        <w:spacing w:before="1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занятий</w:t>
      </w:r>
    </w:p>
    <w:p w:rsidR="003A6F42" w:rsidRDefault="00002EFD">
      <w:pPr>
        <w:pStyle w:val="a3"/>
        <w:spacing w:before="176"/>
        <w:ind w:left="1275"/>
      </w:pPr>
      <w:r>
        <w:t>Для 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колледже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зал:</w:t>
      </w:r>
      <w:r>
        <w:rPr>
          <w:spacing w:val="-7"/>
        </w:rPr>
        <w:t xml:space="preserve"> </w:t>
      </w:r>
      <w:r>
        <w:t>минимальные размеры</w:t>
      </w:r>
      <w:r>
        <w:rPr>
          <w:spacing w:val="-3"/>
        </w:rPr>
        <w:t xml:space="preserve"> </w:t>
      </w:r>
      <w:r>
        <w:t>24 х</w:t>
      </w:r>
      <w:r>
        <w:rPr>
          <w:spacing w:val="-1"/>
        </w:rPr>
        <w:t xml:space="preserve"> </w:t>
      </w:r>
      <w:r>
        <w:t xml:space="preserve">12 </w:t>
      </w:r>
      <w:r>
        <w:rPr>
          <w:spacing w:val="-5"/>
        </w:rPr>
        <w:t>м.</w:t>
      </w:r>
    </w:p>
    <w:p w:rsidR="003A6F42" w:rsidRDefault="00002EFD">
      <w:pPr>
        <w:pStyle w:val="a3"/>
        <w:spacing w:before="184" w:line="256" w:lineRule="auto"/>
        <w:ind w:left="1275" w:right="388"/>
      </w:pP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секции</w:t>
      </w:r>
      <w:r>
        <w:rPr>
          <w:spacing w:val="-5"/>
        </w:rPr>
        <w:t xml:space="preserve"> </w:t>
      </w:r>
      <w:r>
        <w:t>волейбола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иметь</w:t>
      </w:r>
      <w:r>
        <w:rPr>
          <w:spacing w:val="-6"/>
        </w:rPr>
        <w:t xml:space="preserve"> </w:t>
      </w:r>
      <w:r>
        <w:t>следующее</w:t>
      </w:r>
      <w:r>
        <w:rPr>
          <w:spacing w:val="-3"/>
        </w:rPr>
        <w:t xml:space="preserve"> </w:t>
      </w:r>
      <w:r>
        <w:t xml:space="preserve">оборудование и </w:t>
      </w:r>
      <w:r>
        <w:t>инвентарь: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spacing w:before="166"/>
        <w:rPr>
          <w:sz w:val="24"/>
        </w:rPr>
      </w:pPr>
      <w:r>
        <w:rPr>
          <w:sz w:val="24"/>
        </w:rPr>
        <w:t>Сетка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rPr>
          <w:sz w:val="24"/>
        </w:rPr>
      </w:pPr>
      <w:r>
        <w:rPr>
          <w:sz w:val="24"/>
        </w:rPr>
        <w:t>Стойки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spacing w:before="184"/>
        <w:rPr>
          <w:sz w:val="24"/>
        </w:rPr>
      </w:pPr>
      <w:r>
        <w:rPr>
          <w:sz w:val="24"/>
        </w:rPr>
        <w:lastRenderedPageBreak/>
        <w:t>Гимнастические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стенки -</w:t>
      </w:r>
      <w:r>
        <w:rPr>
          <w:spacing w:val="-5"/>
          <w:sz w:val="24"/>
        </w:rPr>
        <w:t xml:space="preserve"> </w:t>
      </w:r>
      <w:r>
        <w:rPr>
          <w:sz w:val="24"/>
        </w:rPr>
        <w:t>6-8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rPr>
          <w:sz w:val="24"/>
        </w:rPr>
      </w:pPr>
      <w:r>
        <w:rPr>
          <w:sz w:val="24"/>
        </w:rPr>
        <w:t>Гимнастические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скамейки -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spacing w:before="184"/>
        <w:rPr>
          <w:sz w:val="24"/>
        </w:rPr>
      </w:pPr>
      <w:r>
        <w:rPr>
          <w:sz w:val="24"/>
        </w:rPr>
        <w:t>Гимнастические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rPr>
          <w:sz w:val="24"/>
        </w:rPr>
      </w:pPr>
      <w:r>
        <w:rPr>
          <w:sz w:val="24"/>
        </w:rPr>
        <w:t>Скакалки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rPr>
          <w:sz w:val="24"/>
        </w:rPr>
      </w:pP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набивные (масса 1</w:t>
      </w:r>
      <w:r>
        <w:rPr>
          <w:spacing w:val="-1"/>
          <w:sz w:val="24"/>
        </w:rPr>
        <w:t xml:space="preserve"> </w:t>
      </w:r>
      <w:r>
        <w:rPr>
          <w:sz w:val="24"/>
        </w:rPr>
        <w:t>кг)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spacing w:before="184"/>
        <w:rPr>
          <w:sz w:val="24"/>
        </w:rPr>
      </w:pPr>
      <w:r>
        <w:rPr>
          <w:sz w:val="24"/>
        </w:rPr>
        <w:t>Резиновые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амортизаторы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515"/>
        </w:tabs>
        <w:spacing w:before="181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мини-волейбола)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шт.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635"/>
        </w:tabs>
        <w:spacing w:before="184"/>
        <w:ind w:left="1635" w:hanging="360"/>
        <w:rPr>
          <w:sz w:val="24"/>
        </w:rPr>
      </w:pPr>
      <w:r>
        <w:rPr>
          <w:sz w:val="24"/>
        </w:rPr>
        <w:t>Рулетка-2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штуки.</w:t>
      </w:r>
    </w:p>
    <w:p w:rsidR="003A6F42" w:rsidRDefault="00002EFD">
      <w:pPr>
        <w:pStyle w:val="a4"/>
        <w:numPr>
          <w:ilvl w:val="0"/>
          <w:numId w:val="4"/>
        </w:numPr>
        <w:tabs>
          <w:tab w:val="left" w:pos="1635"/>
        </w:tabs>
        <w:ind w:left="1635" w:hanging="360"/>
        <w:rPr>
          <w:sz w:val="24"/>
        </w:rPr>
      </w:pPr>
      <w:r>
        <w:rPr>
          <w:sz w:val="24"/>
        </w:rPr>
        <w:t>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с фишками 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 </w:t>
      </w:r>
      <w:r>
        <w:rPr>
          <w:spacing w:val="-2"/>
          <w:sz w:val="24"/>
        </w:rPr>
        <w:t>комплекта.</w:t>
      </w:r>
    </w:p>
    <w:sectPr w:rsidR="003A6F42">
      <w:pgSz w:w="11910" w:h="16840"/>
      <w:pgMar w:top="1040" w:right="566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EFD" w:rsidRDefault="00002EFD">
      <w:r>
        <w:separator/>
      </w:r>
    </w:p>
  </w:endnote>
  <w:endnote w:type="continuationSeparator" w:id="0">
    <w:p w:rsidR="00002EFD" w:rsidRDefault="0000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EFD" w:rsidRDefault="00002EFD">
      <w:r>
        <w:separator/>
      </w:r>
    </w:p>
  </w:footnote>
  <w:footnote w:type="continuationSeparator" w:id="0">
    <w:p w:rsidR="00002EFD" w:rsidRDefault="0000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15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459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9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7" w:hanging="240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>
      <w:numFmt w:val="bullet"/>
      <w:lvlText w:val=""/>
      <w:lvlJc w:val="left"/>
      <w:pPr>
        <w:ind w:left="199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91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8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61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>
      <w:numFmt w:val="bullet"/>
      <w:lvlText w:val=""/>
      <w:lvlJc w:val="left"/>
      <w:pPr>
        <w:ind w:left="199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891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78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61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>
      <w:numFmt w:val="bullet"/>
      <w:lvlText w:val="-"/>
      <w:lvlJc w:val="left"/>
      <w:pPr>
        <w:ind w:left="1411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69" w:hanging="1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19" w:hanging="1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8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7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6F42"/>
    <w:rsid w:val="00002EFD"/>
    <w:rsid w:val="003A6F42"/>
    <w:rsid w:val="00C07AD5"/>
    <w:rsid w:val="550D2804"/>
    <w:rsid w:val="64E0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6"/>
      <w:ind w:left="12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80"/>
      <w:ind w:left="1515" w:hanging="24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6"/>
      <w:ind w:left="127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80"/>
      <w:ind w:left="1515" w:hanging="24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2329</Words>
  <Characters>13277</Characters>
  <Application>Microsoft Office Word</Application>
  <DocSecurity>0</DocSecurity>
  <Lines>110</Lines>
  <Paragraphs>31</Paragraphs>
  <ScaleCrop>false</ScaleCrop>
  <Company/>
  <LinksUpToDate>false</LinksUpToDate>
  <CharactersWithSpaces>15575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волков</dc:creator>
  <cp:lastModifiedBy>ЗС</cp:lastModifiedBy>
  <cp:revision>2</cp:revision>
  <dcterms:created xsi:type="dcterms:W3CDTF">2025-10-16T05:31:00Z</dcterms:created>
  <dcterms:modified xsi:type="dcterms:W3CDTF">2026-03-04T10:37:00Z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1049-12.2.0.19805</vt:lpwstr>
  </property>
  <property fmtid="{D5CDD505-2E9C-101B-9397-08002B2CF9AE}" pid="7" name="ICV">
    <vt:lpwstr>66B3F71555E64031A1F4D4BB17226694_13</vt:lpwstr>
  </property>
</Properties>
</file>